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E14" w:rsidRDefault="00137E14" w:rsidP="00137E14">
      <w:pPr>
        <w:jc w:val="center"/>
        <w:rPr>
          <w:b/>
          <w:sz w:val="24"/>
          <w:szCs w:val="24"/>
          <w:u w:val="single"/>
        </w:rPr>
      </w:pPr>
      <w:r>
        <w:rPr>
          <w:noProof/>
        </w:rPr>
        <mc:AlternateContent>
          <mc:Choice Requires="wps">
            <w:drawing>
              <wp:anchor distT="0" distB="0" distL="114300" distR="114300" simplePos="0" relativeHeight="251659264" behindDoc="0" locked="0" layoutInCell="1" allowOverlap="1" wp14:anchorId="4260C308" wp14:editId="1526F2F5">
                <wp:simplePos x="0" y="0"/>
                <wp:positionH relativeFrom="column">
                  <wp:posOffset>-641985</wp:posOffset>
                </wp:positionH>
                <wp:positionV relativeFrom="paragraph">
                  <wp:posOffset>-233045</wp:posOffset>
                </wp:positionV>
                <wp:extent cx="6878955" cy="1828800"/>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6878955" cy="1828800"/>
                        </a:xfrm>
                        <a:prstGeom prst="rect">
                          <a:avLst/>
                        </a:prstGeom>
                        <a:noFill/>
                        <a:ln>
                          <a:noFill/>
                        </a:ln>
                        <a:effectLst/>
                      </wps:spPr>
                      <wps:txbx>
                        <w:txbxContent>
                          <w:p w:rsidR="00137E14" w:rsidRPr="00137E14" w:rsidRDefault="00137E14" w:rsidP="00137E14">
                            <w:pPr>
                              <w:jc w:val="center"/>
                              <w:rPr>
                                <w:b/>
                                <w:i/>
                                <w:color w:val="31849B" w:themeColor="accent5" w:themeShade="BF"/>
                                <w:sz w:val="56"/>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137E14">
                              <w:rPr>
                                <w:b/>
                                <w:i/>
                                <w:color w:val="31849B" w:themeColor="accent5" w:themeShade="BF"/>
                                <w:sz w:val="56"/>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“MILES DE PALABRAS A MI ALREDEDOR”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50.55pt;margin-top:-18.35pt;width:541.6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lDMAIAAF4EAAAOAAAAZHJzL2Uyb0RvYy54bWysVFtv2jAUfp+0/2D5fQQQtCkiVIyKaRJq&#10;K9Gpz8ZxSKTYxzs2JOzX79gJlHZ7mvbinJvP7fuc+X2ra3ZU6CowGR8NhpwpIyGvzD7jP17WX1LO&#10;nBcmFzUYlfGTcvx+8fnTvLEzNYYS6lwhoyTGzRqb8dJ7O0sSJ0ulhRuAVYacBaAWnlTcJzmKhrLr&#10;OhkPhzdJA5hbBKmcI+tD5+SLmL8olPRPReGUZ3XGqTcfT4znLpzJYi5mexS2rGTfhviHLrSoDBW9&#10;pHoQXrADVn+k0pVEcFD4gQSdQFFUUsUZaJrR8MM021JYFWeh5Th7WZP7f2nl4/EZWZUTdpwZoQmi&#10;EVsdRI7AcsW8aj2EJTXWzSh2aynat1+hDRd6uyNjmL0tUIcvTcXIT+s+XVZMeZgk4016m95Np5xJ&#10;8o3ScZoOIwjJ23WLzn9ToFkQMo6EYVytOG6cp5IUeg4J1Qysq7qOONbmnYECO4uKROhvh0m6joPk&#10;213bj7GD/ETTIXQkcVauK+pgI5x/FkisoIGI6f6JjqKGJuPQS5yVgL/+Zg/xBBZ5OWuIZRl3Pw8C&#10;FWf1d0Mw3o0mk0DLqEymt2NS8Nqzu/aYg14BEZmgou6iGOJ9fRYLBP1KD2IZqpJLGEm1M+7P4sp3&#10;3KcHJdVyGYOIiFb4jdlaGVKHFYb9vrSvAm0PQuDBI5z5KGYfsOhiw01nlwdPiESgwoK7rRJqQSES&#10;R/z6BxdeybUeo95+C4vfAAAA//8DAFBLAwQUAAYACAAAACEA2p9Uf+AAAAAMAQAADwAAAGRycy9k&#10;b3ducmV2LnhtbEyPTU/DMAyG70j8h8hI3LYknTZGaTpNfEgcuDDK3WtMW9E4VZOt3b8nnOBmy49e&#10;P2+xm10vzjSGzrMBvVQgiGtvO24MVB8viy2IEJEt9p7JwIUC7MrrqwJz6yd+p/MhNiKFcMjRQBvj&#10;kEsZ6pYchqUfiNPty48OY1rHRtoRpxTuepkptZEOO04fWhzosaX6+3ByBmK0e32pnl14/ZzfnqZW&#10;1WusjLm9mfcPICLN8Q+GX/2kDmVyOvoT2yB6AwuttE5smlabOxAJud9mGYijgWytVyDLQv4vUf4A&#10;AAD//wMAUEsBAi0AFAAGAAgAAAAhALaDOJL+AAAA4QEAABMAAAAAAAAAAAAAAAAAAAAAAFtDb250&#10;ZW50X1R5cGVzXS54bWxQSwECLQAUAAYACAAAACEAOP0h/9YAAACUAQAACwAAAAAAAAAAAAAAAAAv&#10;AQAAX3JlbHMvLnJlbHNQSwECLQAUAAYACAAAACEAZ5v5QzACAABeBAAADgAAAAAAAAAAAAAAAAAu&#10;AgAAZHJzL2Uyb0RvYy54bWxQSwECLQAUAAYACAAAACEA2p9Uf+AAAAAMAQAADwAAAAAAAAAAAAAA&#10;AACKBAAAZHJzL2Rvd25yZXYueG1sUEsFBgAAAAAEAAQA8wAAAJcFAAAAAA==&#10;" filled="f" stroked="f">
                <v:fill o:detectmouseclick="t"/>
                <v:textbox style="mso-fit-shape-to-text:t">
                  <w:txbxContent>
                    <w:p w:rsidR="00137E14" w:rsidRPr="00137E14" w:rsidRDefault="00137E14" w:rsidP="00137E14">
                      <w:pPr>
                        <w:jc w:val="center"/>
                        <w:rPr>
                          <w:b/>
                          <w:i/>
                          <w:color w:val="31849B" w:themeColor="accent5" w:themeShade="BF"/>
                          <w:sz w:val="56"/>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sidRPr="00137E14">
                        <w:rPr>
                          <w:b/>
                          <w:i/>
                          <w:color w:val="31849B" w:themeColor="accent5" w:themeShade="BF"/>
                          <w:sz w:val="56"/>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“MILES DE PALABRAS A MI ALREDEDOR”</w:t>
                      </w:r>
                    </w:p>
                  </w:txbxContent>
                </v:textbox>
              </v:shape>
            </w:pict>
          </mc:Fallback>
        </mc:AlternateContent>
      </w:r>
    </w:p>
    <w:p w:rsidR="00137E14" w:rsidRDefault="00137E14" w:rsidP="00137E14">
      <w:pPr>
        <w:jc w:val="center"/>
        <w:rPr>
          <w:b/>
          <w:i/>
          <w:sz w:val="24"/>
          <w:szCs w:val="24"/>
        </w:rPr>
      </w:pPr>
      <w:r w:rsidRPr="00137E14">
        <w:rPr>
          <w:b/>
          <w:i/>
          <w:sz w:val="24"/>
          <w:szCs w:val="24"/>
        </w:rPr>
        <w:t>Unidad 4</w:t>
      </w:r>
    </w:p>
    <w:p w:rsidR="00137E14" w:rsidRPr="005B0076" w:rsidRDefault="00137E14" w:rsidP="00562BBA">
      <w:pPr>
        <w:autoSpaceDE w:val="0"/>
        <w:autoSpaceDN w:val="0"/>
        <w:adjustRightInd w:val="0"/>
        <w:spacing w:after="0" w:line="240" w:lineRule="auto"/>
        <w:ind w:firstLine="708"/>
        <w:jc w:val="both"/>
        <w:rPr>
          <w:rFonts w:cs="Dignathin"/>
          <w:color w:val="292829"/>
          <w:sz w:val="24"/>
          <w:szCs w:val="24"/>
        </w:rPr>
      </w:pPr>
      <w:r>
        <w:rPr>
          <w:rFonts w:cs="Dignathin"/>
          <w:color w:val="292829"/>
          <w:sz w:val="24"/>
          <w:szCs w:val="24"/>
        </w:rPr>
        <w:t>Esta unidad está planificada para ser desarrollada en las dos horas a la semana de taller de Lenguaje y Comunicación. En esta unidad se espera que los estudiantes desarrollen técnicas y/o estrategias destinadas a mejorar su manejo léxico que propiciará una correcta comprensión del mensaje y también a mejorar su nivel ortográfico que propiciará una inte</w:t>
      </w:r>
      <w:r w:rsidR="00562BBA">
        <w:rPr>
          <w:rFonts w:cs="Dignathin"/>
          <w:color w:val="292829"/>
          <w:sz w:val="24"/>
          <w:szCs w:val="24"/>
        </w:rPr>
        <w:t>rpretación correcta del mensaje</w:t>
      </w:r>
      <w:r w:rsidRPr="005B0076">
        <w:rPr>
          <w:rFonts w:cs="Dignathin"/>
          <w:color w:val="292829"/>
          <w:sz w:val="24"/>
          <w:szCs w:val="24"/>
        </w:rPr>
        <w:t xml:space="preserve">. Además, en esta unidad se incluye la lectura y el trabajo con </w:t>
      </w:r>
      <w:r w:rsidR="00562BBA">
        <w:rPr>
          <w:rFonts w:cs="Dignathin"/>
          <w:color w:val="292829"/>
          <w:sz w:val="24"/>
          <w:szCs w:val="24"/>
        </w:rPr>
        <w:t>vocabulario extraído de textos, ensayos, guías, etc. Que los estudiantes ocupan a diario. El trabajo semántico que se realiza con cada vocabulario les</w:t>
      </w:r>
      <w:r w:rsidRPr="005B0076">
        <w:rPr>
          <w:rFonts w:cs="Dignathin"/>
          <w:color w:val="292829"/>
          <w:sz w:val="24"/>
          <w:szCs w:val="24"/>
        </w:rPr>
        <w:t xml:space="preserve"> servirá para ampliar los conocimientos del mundo léxico y fomentar la curiosidad de los alumnos. Se intenciona en esta unidad </w:t>
      </w:r>
      <w:r w:rsidR="00562BBA">
        <w:rPr>
          <w:rFonts w:cs="Dignathin"/>
          <w:color w:val="292829"/>
          <w:sz w:val="24"/>
          <w:szCs w:val="24"/>
        </w:rPr>
        <w:t>el uso y la aplicación de la estrategia visual como medio que ayude a mejorar el nivel ortográfico de los estudiantes.</w:t>
      </w:r>
    </w:p>
    <w:p w:rsidR="00137E14" w:rsidRPr="005B0076" w:rsidRDefault="00562BBA" w:rsidP="00137E14">
      <w:pPr>
        <w:autoSpaceDE w:val="0"/>
        <w:autoSpaceDN w:val="0"/>
        <w:adjustRightInd w:val="0"/>
        <w:spacing w:after="0" w:line="240" w:lineRule="auto"/>
        <w:ind w:firstLine="708"/>
        <w:jc w:val="both"/>
        <w:rPr>
          <w:rFonts w:cs="Dignathin"/>
          <w:color w:val="292829"/>
          <w:sz w:val="24"/>
          <w:szCs w:val="24"/>
        </w:rPr>
      </w:pPr>
      <w:r>
        <w:rPr>
          <w:rFonts w:cs="Dignathin"/>
          <w:color w:val="292829"/>
          <w:sz w:val="24"/>
          <w:szCs w:val="24"/>
        </w:rPr>
        <w:t>Por otra parte,</w:t>
      </w:r>
      <w:r w:rsidR="00137E14" w:rsidRPr="005B0076">
        <w:rPr>
          <w:rFonts w:cs="Dignathin"/>
          <w:color w:val="292829"/>
          <w:sz w:val="24"/>
          <w:szCs w:val="24"/>
        </w:rPr>
        <w:t xml:space="preserve"> constantemente se busca que los estudiantes consoliden su proceso de lectoescritura teniendo en lo posible cada clase un ejercicio que incluya a parte de leer, escribir y comunicarse oralmente. Otra dimensión que logra desarrollar en los niños es en el vocabulario, tratando de instaurar  el hábito de preguntar por las palabras que no conocen, para que incrementen su vocabulario diariamente con esta estrategia y a su vez para poder hacer énfasis en la importancia de una buena ortografía.</w:t>
      </w:r>
    </w:p>
    <w:p w:rsidR="00137E14" w:rsidRPr="005B0076" w:rsidRDefault="00137E14" w:rsidP="00137E14">
      <w:pPr>
        <w:autoSpaceDE w:val="0"/>
        <w:autoSpaceDN w:val="0"/>
        <w:adjustRightInd w:val="0"/>
        <w:spacing w:after="0" w:line="240" w:lineRule="auto"/>
        <w:ind w:firstLine="708"/>
        <w:jc w:val="both"/>
        <w:rPr>
          <w:rFonts w:cs="Dignathin"/>
          <w:color w:val="292829"/>
          <w:sz w:val="24"/>
          <w:szCs w:val="24"/>
        </w:rPr>
      </w:pPr>
      <w:r w:rsidRPr="005B0076">
        <w:rPr>
          <w:rFonts w:cs="Dignathin"/>
          <w:color w:val="292829"/>
          <w:sz w:val="24"/>
          <w:szCs w:val="24"/>
        </w:rPr>
        <w:t>En escritura, se espera que los estudiantes se enfoquen principalmente en saber comunicar bien sus ideas de forma escrita tomando en cuenta los puntos, comas, signos de exclamación e interrogación junto con ellos también saber la imp</w:t>
      </w:r>
      <w:r w:rsidR="00562BBA">
        <w:rPr>
          <w:rFonts w:cs="Dignathin"/>
          <w:color w:val="292829"/>
          <w:sz w:val="24"/>
          <w:szCs w:val="24"/>
        </w:rPr>
        <w:t>ortancia de la presencia de est</w:t>
      </w:r>
      <w:r w:rsidRPr="005B0076">
        <w:rPr>
          <w:rFonts w:cs="Dignathin"/>
          <w:color w:val="292829"/>
          <w:sz w:val="24"/>
          <w:szCs w:val="24"/>
        </w:rPr>
        <w:t xml:space="preserve">os </w:t>
      </w:r>
      <w:r w:rsidR="00562BBA">
        <w:rPr>
          <w:rFonts w:cs="Dignathin"/>
          <w:color w:val="292829"/>
          <w:sz w:val="24"/>
          <w:szCs w:val="24"/>
        </w:rPr>
        <w:t>al momento de producir un texto.</w:t>
      </w:r>
    </w:p>
    <w:p w:rsidR="00137E14" w:rsidRPr="005B0076" w:rsidRDefault="00137E14" w:rsidP="00562BBA">
      <w:pPr>
        <w:autoSpaceDE w:val="0"/>
        <w:autoSpaceDN w:val="0"/>
        <w:adjustRightInd w:val="0"/>
        <w:spacing w:after="0" w:line="240" w:lineRule="auto"/>
        <w:ind w:firstLine="708"/>
        <w:jc w:val="both"/>
        <w:rPr>
          <w:rFonts w:cs="Dignathin"/>
          <w:color w:val="292829"/>
          <w:sz w:val="24"/>
          <w:szCs w:val="24"/>
        </w:rPr>
      </w:pPr>
      <w:r w:rsidRPr="005B0076">
        <w:rPr>
          <w:rFonts w:cs="Dignathin"/>
          <w:color w:val="292829"/>
          <w:sz w:val="24"/>
          <w:szCs w:val="24"/>
        </w:rPr>
        <w:t>Finalmente, se espera que, en comunicación oral, los estudiantes desarrollen y mejores su capacidad de</w:t>
      </w:r>
      <w:r w:rsidR="00562BBA">
        <w:rPr>
          <w:rFonts w:cs="Dignathin"/>
          <w:color w:val="292829"/>
          <w:sz w:val="24"/>
          <w:szCs w:val="24"/>
        </w:rPr>
        <w:t xml:space="preserve"> c</w:t>
      </w:r>
      <w:r w:rsidRPr="005B0076">
        <w:rPr>
          <w:rFonts w:cs="Dignathin"/>
          <w:color w:val="292829"/>
          <w:sz w:val="24"/>
          <w:szCs w:val="24"/>
        </w:rPr>
        <w:t>omunicarse con el otro y a saber expresarse diciendo coherentemente lo que piensa, dice o hace. Así también, que incorporen en sus conversaciones diarias el uso del vocabulario nuevo entregado y aprendido en clases. Se refuerza el promover actitudes efectivas, que propicien un buen aprendizaje y que aseguren un ambiente ameno y dispuesto a que se genere de manera óptima el proceso de enseñanza aprendizaje. Busca que los niños demuestren interés y una actitud activa frente a la lectura, disfrutándola y reconociendo el aprendizaje que pueden obtener de ella. Que demuestren disposición para aprender y respeto hacia sus pares y docentes.</w:t>
      </w:r>
    </w:p>
    <w:p w:rsidR="00137E14" w:rsidRPr="00137E14" w:rsidRDefault="00137E14" w:rsidP="00137E14">
      <w:pPr>
        <w:jc w:val="center"/>
        <w:rPr>
          <w:b/>
          <w:i/>
          <w:sz w:val="24"/>
          <w:szCs w:val="24"/>
        </w:rPr>
      </w:pPr>
      <w:bookmarkStart w:id="0" w:name="_GoBack"/>
      <w:bookmarkEnd w:id="0"/>
    </w:p>
    <w:sectPr w:rsidR="00137E14" w:rsidRPr="00137E1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ignath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E14"/>
    <w:rsid w:val="0000748C"/>
    <w:rsid w:val="00137E14"/>
    <w:rsid w:val="00562BBA"/>
    <w:rsid w:val="0072180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370</Words>
  <Characters>2041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2014-11-17T01:45:00Z</dcterms:created>
  <dcterms:modified xsi:type="dcterms:W3CDTF">2014-11-17T02:06:00Z</dcterms:modified>
</cp:coreProperties>
</file>